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6E" w:rsidRDefault="00504EB3">
      <w:pPr>
        <w:jc w:val="distribute"/>
        <w:rPr>
          <w:rFonts w:ascii="宋体" w:eastAsia="宋体" w:hAnsi="宋体"/>
          <w:b/>
          <w:color w:val="FF0000"/>
          <w:sz w:val="52"/>
          <w:szCs w:val="52"/>
        </w:rPr>
      </w:pPr>
      <w:r>
        <w:rPr>
          <w:rFonts w:ascii="宋体" w:eastAsia="宋体" w:hAnsi="宋体" w:hint="eastAsia"/>
          <w:b/>
          <w:color w:val="FF0000"/>
          <w:sz w:val="52"/>
          <w:szCs w:val="52"/>
        </w:rPr>
        <w:t>肇庆学院信息中心</w:t>
      </w:r>
    </w:p>
    <w:p w:rsidR="00812A6E" w:rsidRDefault="00504EB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247650</wp:posOffset>
                </wp:positionV>
                <wp:extent cx="5201920" cy="19050"/>
                <wp:effectExtent l="0" t="0" r="3683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92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1.25pt;margin-top:19.5pt;height:1.5pt;width:409.6pt;mso-position-horizontal-relative:margin;z-index:251661312;mso-width-relative:page;mso-height-relative:page;" filled="f" stroked="t" coordsize="21600,21600" o:gfxdata="UEsDBAoAAAAAAIdO4kAAAAAAAAAAAAAAAAAEAAAAZHJzL1BLAwQUAAAACACHTuJA4/wx89cAAAAH&#10;AQAADwAAAGRycy9kb3ducmV2LnhtbE2PwU7DMBBE70j8g7VI3KidFGgJ2VQICakCCdGGD3DixQnE&#10;dhQ7bfl7lhMcRzOaeVNuTm4QB5piHzxCtlAgyLfB9N4ivNdPV2sQMWlv9BA8IXxThE11flbqwoSj&#10;39Fhn6zgEh8LjdClNBZSxrYjp+MijOTZ+wiT04nlZKWZ9JHL3SBzpW6l073nhU6P9NhR+7WfHcK2&#10;burti5zj8/Dw+WZWO7t8tRbx8iJT9yASndJfGH7xGR0qZmrC7E0UA0J+w0GE5R0/YnudZysQDcJ1&#10;rkBWpfzPX/0AUEsDBBQAAAAIAIdO4kAJIZG9zgEAAGgDAAAOAAAAZHJzL2Uyb0RvYy54bWytU0uO&#10;EzEQ3SNxB8t70p0oQTOtdGYxUdggiAQcoOK2uy35J5dJJ5fgAkjsYMWSPbdh5hiUnUyGzw7Ri2q7&#10;Pq/8nsvLm4M1bC8jau9aPp3UnEknfKdd3/J3bzfPrjjDBK4D451s+VEiv1k9fbIcQyNnfvCmk5ER&#10;iMNmDC0fUgpNVaEYpAWc+CAdBZWPFhJtY191EUZCt6aa1fXzavSxC9ELiUje9SnIVwVfKSnSa6VQ&#10;JmZaTmdLxcZid9lWqyU0fYQwaHE+BvzDKSxoR00vUGtIwN5H/ReU1SJ69CpNhLeVV0oLWTgQm2n9&#10;B5s3AwRZuJA4GC4y4f+DFa/228h01/I5Zw4sXdHdx28/Pny+//6J7N3XL2yeRRoDNpR767bxvMOw&#10;jZnxQUWb/8SFHYqwx4uw8pCYIOeCyF3PSH9Bsel1vSjCV4/FIWJ6Ib1ledFyo13mDQ3sX2KihpT6&#10;kJLdzm+0MeXujGNjy2eLeZ3hgUZIGUi0tIFIoes5A9PTbIoUCyR6o7tcnoEw9rtbE9keaD42m5q+&#10;zJba/ZaWe68Bh1NeCZ0mx+pE42u0bflVLn6oNo5AsmYnlfJq57tjEa/46TpLm/Po5Xn5dV+qHx/I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/DHz1wAAAAcBAAAPAAAAAAAAAAEAIAAAACIAAABk&#10;cnMvZG93bnJldi54bWxQSwECFAAUAAAACACHTuJACSGRvc4BAABoAwAADgAAAAAAAAABACAAAAAm&#10;AQAAZHJzL2Uyb0RvYy54bWxQSwUGAAAAAAYABgBZAQAAZgUAAAAA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201920" cy="19050"/>
                <wp:effectExtent l="19050" t="38100" r="5588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92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top:13.5pt;height:1.5pt;width:409.6pt;mso-position-horizontal:right;mso-position-horizontal-relative:margin;z-index:251659264;mso-width-relative:page;mso-height-relative:page;" filled="f" stroked="t" coordsize="21600,21600" o:gfxdata="UEsDBAoAAAAAAIdO4kAAAAAAAAAAAAAAAAAEAAAAZHJzL1BLAwQUAAAACACHTuJAZEocj9YAAAAG&#10;AQAADwAAAGRycy9kb3ducmV2LnhtbE2PwU7DMBBE70j8g7VI3Kgdtyptmk0PSCBOVJQKrm7sxhGx&#10;HdluUv6e5URPq9GMZt5W24vr2Whi6oJHKGYCmPFN0J1vEQ4fzw8rYCkrr1UfvEH4MQm29e1NpUod&#10;Jv9uxn1uGZX4VCoEm/NQcp4aa5xKszAYT94pRKcyydhyHdVE5a7nUogld6rztGDVYJ6sab73Z4ew&#10;OO2Wxdun3NlXsYgvX3Kaj4cJ8f6uEBtg2Vzyfxj+8AkdamI6hrPXifUI9EhGkI90yV0VawnsiDAX&#10;Anhd8Wv8+hdQSwMEFAAAAAgAh07iQC6BsuvPAQAAaAMAAA4AAABkcnMvZTJvRG9jLnhtbK1TzW4T&#10;MRC+I/UdLN/JbiK1tKtsemgULggiAQ8w8dq7lvwnj5tNXoIXQOIGJ47ceRvax2DspCnQW0UOE3t+&#10;vvH3zez8emcN28qI2ruWTyc1Z9IJ32nXt/zjh9XLS84wgevAeCdbvpfIrxdnL+ZjaOTMD950MjIC&#10;cdiMoeVDSqGpKhSDtIATH6SjoPLRQqJr7Ksuwkjo1lSzur6oRh+7EL2QiORdHoJ8UfCVkiK9Uwpl&#10;Yqbl9LZUbCx2k221mEPTRwiDFsdnwDNeYUE7anqCWkICdhv1EyirRfToVZoIbyuvlBaycCA20/of&#10;Nu8HCLJwIXEwnGTC/wcr3m7XkemOZseZA0sjuvv849enr/c/v5C9+/6NTbNIY8CGcm/cOh5vGNYx&#10;M96paPM/cWG7Iuz+JKzcJSbIeU7krmakv6DY9Ko+L8JXj8UhYnotvWX50HKjXeYNDWzfYKKGlPqQ&#10;kt3Or7QxZXbGsbHlry5oGQgeaIWUgURHG4gUup4zMD3tpkixQKI3usvlGQhjv7kxkW2B9mO1qumX&#10;2VK7v9Jy7yXgcMgrocPmWJ1ofY22Lb/MxQ/VxhFI1uygUj5tfLcv4hU/jbO0Oa5e3pc/76X68QN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ShyP1gAAAAYBAAAPAAAAAAAAAAEAIAAAACIAAABk&#10;cnMvZG93bnJldi54bWxQSwECFAAUAAAACACHTuJALoGy688BAABoAwAADgAAAAAAAAABACAAAAAl&#10;AQAAZHJzL2Uyb0RvYy54bWxQSwUGAAAAAAYABgBZAQAAZgUAAAAA&#10;">
                <v:fill on="f" focussize="0,0"/>
                <v:stroke weight="6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12A6E" w:rsidRDefault="00504EB3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</w:t>
      </w:r>
      <w:proofErr w:type="gramStart"/>
      <w:r w:rsidR="00071E05">
        <w:rPr>
          <w:rFonts w:ascii="宋体" w:eastAsia="宋体" w:hAnsi="宋体" w:hint="eastAsia"/>
          <w:sz w:val="44"/>
          <w:szCs w:val="44"/>
        </w:rPr>
        <w:t>砚园卡</w:t>
      </w:r>
      <w:proofErr w:type="gramEnd"/>
      <w:r w:rsidR="00071E05">
        <w:rPr>
          <w:rFonts w:ascii="宋体" w:eastAsia="宋体" w:hAnsi="宋体" w:hint="eastAsia"/>
          <w:sz w:val="44"/>
          <w:szCs w:val="44"/>
        </w:rPr>
        <w:t>新增手机虚拟卡</w:t>
      </w:r>
    </w:p>
    <w:p w:rsidR="00812A6E" w:rsidRDefault="00504EB3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消费功能的通知</w:t>
      </w:r>
    </w:p>
    <w:p w:rsidR="00812A6E" w:rsidRDefault="00812A6E">
      <w:pPr>
        <w:rPr>
          <w:rFonts w:ascii="仿宋" w:eastAsia="仿宋" w:hAnsi="仿宋"/>
          <w:sz w:val="32"/>
          <w:szCs w:val="32"/>
        </w:rPr>
      </w:pPr>
    </w:p>
    <w:p w:rsidR="00812A6E" w:rsidRDefault="00504E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8A3F3F">
        <w:rPr>
          <w:rFonts w:ascii="仿宋" w:eastAsia="仿宋" w:hAnsi="仿宋" w:hint="eastAsia"/>
          <w:sz w:val="32"/>
          <w:szCs w:val="32"/>
        </w:rPr>
        <w:t>砚园卡</w:t>
      </w:r>
      <w:r>
        <w:rPr>
          <w:rFonts w:ascii="仿宋" w:eastAsia="仿宋" w:hAnsi="仿宋" w:hint="eastAsia"/>
          <w:sz w:val="32"/>
          <w:szCs w:val="32"/>
        </w:rPr>
        <w:t>用户：</w:t>
      </w:r>
    </w:p>
    <w:p w:rsidR="00812A6E" w:rsidRDefault="00504EB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为提升校园信息化水平，信息中心在教工餐厅、第三饭堂一楼、二楼各安装了2台具有</w:t>
      </w:r>
      <w:r w:rsidR="00071E05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虚拟卡（无卡）消费功能的消费机，现已完成测试，正式上线运行。</w:t>
      </w:r>
      <w:r w:rsidR="00071E05">
        <w:rPr>
          <w:rFonts w:ascii="仿宋" w:eastAsia="仿宋" w:hAnsi="仿宋" w:hint="eastAsia"/>
          <w:sz w:val="32"/>
          <w:szCs w:val="32"/>
        </w:rPr>
        <w:t>手机</w:t>
      </w:r>
      <w:proofErr w:type="gramStart"/>
      <w:r>
        <w:rPr>
          <w:rFonts w:ascii="仿宋" w:eastAsia="仿宋" w:hAnsi="仿宋" w:hint="eastAsia"/>
          <w:sz w:val="32"/>
          <w:szCs w:val="32"/>
        </w:rPr>
        <w:t>虚拟卡</w:t>
      </w:r>
      <w:proofErr w:type="gramEnd"/>
      <w:r>
        <w:rPr>
          <w:rFonts w:ascii="仿宋" w:eastAsia="仿宋" w:hAnsi="仿宋" w:hint="eastAsia"/>
          <w:sz w:val="32"/>
          <w:szCs w:val="32"/>
        </w:rPr>
        <w:t>支付的操作流程详见附件。</w:t>
      </w:r>
    </w:p>
    <w:p w:rsidR="00812A6E" w:rsidRDefault="00504EB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071E05">
        <w:rPr>
          <w:rFonts w:ascii="仿宋" w:eastAsia="仿宋" w:hAnsi="仿宋" w:hint="eastAsia"/>
          <w:sz w:val="32"/>
          <w:szCs w:val="32"/>
        </w:rPr>
        <w:t>手机</w:t>
      </w:r>
      <w:proofErr w:type="gramStart"/>
      <w:r>
        <w:rPr>
          <w:rFonts w:ascii="仿宋" w:eastAsia="仿宋" w:hAnsi="仿宋" w:hint="eastAsia"/>
          <w:sz w:val="32"/>
          <w:szCs w:val="32"/>
        </w:rPr>
        <w:t>虚拟卡</w:t>
      </w:r>
      <w:proofErr w:type="gramEnd"/>
      <w:r>
        <w:rPr>
          <w:rFonts w:ascii="仿宋" w:eastAsia="仿宋" w:hAnsi="仿宋" w:hint="eastAsia"/>
          <w:sz w:val="32"/>
          <w:szCs w:val="32"/>
        </w:rPr>
        <w:t>支付操作流程</w:t>
      </w:r>
    </w:p>
    <w:p w:rsidR="00812A6E" w:rsidRDefault="00504EB3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信息中心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812A6E" w:rsidRDefault="00504EB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5B7C61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B7C61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90151" w:rsidRDefault="00C9015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504E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  <w:r w:rsidR="00071E05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虚拟卡支付操作流程</w:t>
      </w:r>
    </w:p>
    <w:p w:rsidR="0087591F" w:rsidRPr="0087591F" w:rsidRDefault="0087591F" w:rsidP="0087591F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87591F">
        <w:rPr>
          <w:rFonts w:ascii="仿宋" w:eastAsia="仿宋" w:hAnsi="仿宋" w:hint="eastAsia"/>
          <w:sz w:val="32"/>
          <w:szCs w:val="32"/>
        </w:rPr>
        <w:t>开通</w:t>
      </w:r>
      <w:proofErr w:type="gramStart"/>
      <w:r w:rsidRPr="0087591F">
        <w:rPr>
          <w:rFonts w:ascii="仿宋" w:eastAsia="仿宋" w:hAnsi="仿宋" w:hint="eastAsia"/>
          <w:sz w:val="32"/>
          <w:szCs w:val="32"/>
        </w:rPr>
        <w:t>虚拟卡</w:t>
      </w:r>
      <w:proofErr w:type="gramEnd"/>
      <w:r w:rsidRPr="0087591F">
        <w:rPr>
          <w:rFonts w:ascii="仿宋" w:eastAsia="仿宋" w:hAnsi="仿宋" w:hint="eastAsia"/>
          <w:sz w:val="32"/>
          <w:szCs w:val="32"/>
        </w:rPr>
        <w:t>操作</w:t>
      </w:r>
    </w:p>
    <w:p w:rsidR="00812A6E" w:rsidRPr="0087591F" w:rsidRDefault="008759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504EB3">
        <w:rPr>
          <w:rFonts w:ascii="仿宋" w:eastAsia="仿宋" w:hAnsi="仿宋" w:hint="eastAsia"/>
          <w:sz w:val="32"/>
          <w:szCs w:val="32"/>
        </w:rPr>
        <w:t>打开“完美校园”App，点击首页“虚拟卡”或者</w:t>
      </w:r>
      <w:r w:rsidR="00504EB3" w:rsidRPr="0087591F">
        <w:rPr>
          <w:rFonts w:ascii="仿宋" w:eastAsia="仿宋" w:hAnsi="仿宋" w:hint="eastAsia"/>
          <w:sz w:val="32"/>
          <w:szCs w:val="32"/>
        </w:rPr>
        <w:t>“去付款”</w:t>
      </w:r>
      <w:proofErr w:type="gramStart"/>
      <w:r w:rsidR="00504EB3" w:rsidRPr="0087591F">
        <w:rPr>
          <w:rFonts w:ascii="仿宋" w:eastAsia="仿宋" w:hAnsi="仿宋" w:hint="eastAsia"/>
          <w:sz w:val="32"/>
          <w:szCs w:val="32"/>
        </w:rPr>
        <w:t>二维码</w:t>
      </w:r>
      <w:r>
        <w:rPr>
          <w:rFonts w:ascii="仿宋" w:eastAsia="仿宋" w:hAnsi="仿宋" w:hint="eastAsia"/>
          <w:sz w:val="32"/>
          <w:szCs w:val="32"/>
        </w:rPr>
        <w:t>图标</w:t>
      </w:r>
      <w:proofErr w:type="gramEnd"/>
      <w:r w:rsidR="00504EB3" w:rsidRPr="0087591F">
        <w:rPr>
          <w:rFonts w:ascii="仿宋" w:eastAsia="仿宋" w:hAnsi="仿宋" w:hint="eastAsia"/>
          <w:sz w:val="32"/>
          <w:szCs w:val="32"/>
        </w:rPr>
        <w:t>。</w:t>
      </w:r>
    </w:p>
    <w:p w:rsidR="00812A6E" w:rsidRDefault="00504EB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2667000" cy="4498340"/>
            <wp:effectExtent l="0" t="0" r="0" b="16510"/>
            <wp:docPr id="6" name="图片 6" descr="LD@]`RUAG]64J[DHG$JD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D@]`RUAG]64J[DHG$JDCH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12A6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12A6E" w:rsidRDefault="008759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 w:rsidR="00504EB3">
        <w:rPr>
          <w:rFonts w:ascii="仿宋" w:eastAsia="仿宋" w:hAnsi="仿宋" w:hint="eastAsia"/>
          <w:sz w:val="32"/>
          <w:szCs w:val="32"/>
        </w:rPr>
        <w:t>点击开通</w:t>
      </w:r>
      <w:proofErr w:type="gramEnd"/>
      <w:r w:rsidR="00504EB3">
        <w:rPr>
          <w:rFonts w:ascii="仿宋" w:eastAsia="仿宋" w:hAnsi="仿宋" w:hint="eastAsia"/>
          <w:sz w:val="32"/>
          <w:szCs w:val="32"/>
        </w:rPr>
        <w:t>虚拟卡</w:t>
      </w:r>
    </w:p>
    <w:p w:rsidR="00812A6E" w:rsidRDefault="00504EB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86355" cy="32004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A6E" w:rsidRDefault="008759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504EB3">
        <w:rPr>
          <w:rFonts w:ascii="仿宋" w:eastAsia="仿宋" w:hAnsi="仿宋"/>
          <w:sz w:val="32"/>
          <w:szCs w:val="32"/>
        </w:rPr>
        <w:t>输入消费密码（默认密码为身份证后六位）</w:t>
      </w:r>
      <w:r w:rsidR="00504EB3">
        <w:rPr>
          <w:rFonts w:ascii="仿宋" w:eastAsia="仿宋" w:hAnsi="仿宋" w:hint="eastAsia"/>
          <w:sz w:val="32"/>
          <w:szCs w:val="32"/>
        </w:rPr>
        <w:t>（注：如输入密码后，提示“弱密码不允许开通”，请持卡到服务大厅修改密码。弱密码一般</w:t>
      </w:r>
      <w:proofErr w:type="gramStart"/>
      <w:r w:rsidR="00504EB3">
        <w:rPr>
          <w:rFonts w:ascii="仿宋" w:eastAsia="仿宋" w:hAnsi="仿宋" w:hint="eastAsia"/>
          <w:sz w:val="32"/>
          <w:szCs w:val="32"/>
        </w:rPr>
        <w:t>指相同</w:t>
      </w:r>
      <w:proofErr w:type="gramEnd"/>
      <w:r w:rsidR="00504EB3">
        <w:rPr>
          <w:rFonts w:ascii="仿宋" w:eastAsia="仿宋" w:hAnsi="仿宋" w:hint="eastAsia"/>
          <w:sz w:val="32"/>
          <w:szCs w:val="32"/>
        </w:rPr>
        <w:t>数字如：0</w:t>
      </w:r>
      <w:r w:rsidR="00504EB3">
        <w:rPr>
          <w:rFonts w:ascii="仿宋" w:eastAsia="仿宋" w:hAnsi="仿宋"/>
          <w:sz w:val="32"/>
          <w:szCs w:val="32"/>
        </w:rPr>
        <w:t>00000</w:t>
      </w:r>
      <w:r w:rsidR="00504EB3">
        <w:rPr>
          <w:rFonts w:ascii="仿宋" w:eastAsia="仿宋" w:hAnsi="仿宋" w:hint="eastAsia"/>
          <w:sz w:val="32"/>
          <w:szCs w:val="32"/>
        </w:rPr>
        <w:t>，顺序数字如：1</w:t>
      </w:r>
      <w:r w:rsidR="00504EB3">
        <w:rPr>
          <w:rFonts w:ascii="仿宋" w:eastAsia="仿宋" w:hAnsi="仿宋"/>
          <w:sz w:val="32"/>
          <w:szCs w:val="32"/>
        </w:rPr>
        <w:t>23456</w:t>
      </w:r>
      <w:r w:rsidR="00504EB3">
        <w:rPr>
          <w:rFonts w:ascii="仿宋" w:eastAsia="仿宋" w:hAnsi="仿宋" w:hint="eastAsia"/>
          <w:sz w:val="32"/>
          <w:szCs w:val="32"/>
        </w:rPr>
        <w:t>等类型的密码）。</w:t>
      </w:r>
    </w:p>
    <w:p w:rsidR="00812A6E" w:rsidRDefault="00504EB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604770" cy="335280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A6E" w:rsidRPr="0087591F" w:rsidRDefault="0097066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 w:rsidR="00504EB3" w:rsidRPr="0087591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消费：</w:t>
      </w:r>
      <w:r w:rsidR="00504EB3" w:rsidRPr="0087591F">
        <w:rPr>
          <w:rFonts w:ascii="仿宋" w:eastAsia="仿宋" w:hAnsi="仿宋" w:hint="eastAsia"/>
          <w:sz w:val="32"/>
          <w:szCs w:val="32"/>
        </w:rPr>
        <w:t>点击首页的“虚拟卡”</w:t>
      </w:r>
      <w:r w:rsidR="0087591F" w:rsidRPr="0087591F">
        <w:rPr>
          <w:rFonts w:ascii="仿宋" w:eastAsia="仿宋" w:hAnsi="仿宋" w:hint="eastAsia"/>
          <w:sz w:val="32"/>
          <w:szCs w:val="32"/>
        </w:rPr>
        <w:t>、“去付款”</w:t>
      </w:r>
      <w:proofErr w:type="gramStart"/>
      <w:r w:rsidR="0087591F" w:rsidRPr="0087591F"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 w:rsidR="00504EB3" w:rsidRPr="0087591F">
        <w:rPr>
          <w:rFonts w:ascii="仿宋" w:eastAsia="仿宋" w:hAnsi="仿宋" w:hint="eastAsia"/>
          <w:sz w:val="32"/>
          <w:szCs w:val="32"/>
        </w:rPr>
        <w:t>“扫一扫”</w:t>
      </w:r>
      <w:r w:rsidR="0087591F">
        <w:rPr>
          <w:rFonts w:ascii="仿宋" w:eastAsia="仿宋" w:hAnsi="仿宋" w:hint="eastAsia"/>
          <w:sz w:val="32"/>
          <w:szCs w:val="32"/>
        </w:rPr>
        <w:t>图标，</w:t>
      </w:r>
      <w:r w:rsidR="0087591F" w:rsidRPr="0087591F">
        <w:rPr>
          <w:rFonts w:ascii="仿宋" w:eastAsia="仿宋" w:hAnsi="仿宋" w:hint="eastAsia"/>
          <w:sz w:val="32"/>
          <w:szCs w:val="32"/>
        </w:rPr>
        <w:t>选择“扫码消费”或“被扫码消费”</w:t>
      </w:r>
      <w:r w:rsidR="00504EB3" w:rsidRPr="0087591F">
        <w:rPr>
          <w:rFonts w:ascii="仿宋" w:eastAsia="仿宋" w:hAnsi="仿宋" w:hint="eastAsia"/>
          <w:sz w:val="32"/>
          <w:szCs w:val="32"/>
        </w:rPr>
        <w:t>。</w:t>
      </w:r>
    </w:p>
    <w:p w:rsidR="00C90151" w:rsidRDefault="0097066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C90151">
        <w:rPr>
          <w:rFonts w:ascii="仿宋" w:eastAsia="仿宋" w:hAnsi="仿宋" w:hint="eastAsia"/>
          <w:sz w:val="32"/>
          <w:szCs w:val="32"/>
        </w:rPr>
        <w:t>、虚拟卡消费机图片：</w:t>
      </w:r>
    </w:p>
    <w:p w:rsidR="00C90151" w:rsidRDefault="00C90151" w:rsidP="001244B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图片201911061456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6E" w:rsidRPr="00C90151" w:rsidRDefault="00C66334">
      <w:pPr>
        <w:jc w:val="center"/>
        <w:rPr>
          <w:rFonts w:ascii="宋体" w:eastAsia="宋体" w:hAnsi="宋体"/>
          <w:sz w:val="30"/>
          <w:szCs w:val="30"/>
        </w:rPr>
      </w:pPr>
      <w:bookmarkStart w:id="0" w:name="_GoBack"/>
      <w:r>
        <w:rPr>
          <w:rFonts w:ascii="宋体" w:eastAsia="宋体" w:hAnsi="宋体"/>
          <w:sz w:val="30"/>
          <w:szCs w:val="30"/>
        </w:rPr>
        <w:t>注</w:t>
      </w:r>
      <w:r>
        <w:rPr>
          <w:rFonts w:ascii="宋体" w:eastAsia="宋体" w:hAnsi="宋体" w:hint="eastAsia"/>
          <w:sz w:val="30"/>
          <w:szCs w:val="30"/>
        </w:rPr>
        <w:t>：</w:t>
      </w:r>
      <w:r>
        <w:rPr>
          <w:rFonts w:ascii="宋体" w:eastAsia="宋体" w:hAnsi="宋体"/>
          <w:sz w:val="30"/>
          <w:szCs w:val="30"/>
        </w:rPr>
        <w:t>该机具有领款</w:t>
      </w:r>
      <w:r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/>
          <w:sz w:val="30"/>
          <w:szCs w:val="30"/>
        </w:rPr>
        <w:t>消费功能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可以使用</w:t>
      </w:r>
      <w:proofErr w:type="gramStart"/>
      <w:r>
        <w:rPr>
          <w:rFonts w:ascii="宋体" w:eastAsia="宋体" w:hAnsi="宋体"/>
          <w:sz w:val="30"/>
          <w:szCs w:val="30"/>
        </w:rPr>
        <w:t>砚园卡</w:t>
      </w:r>
      <w:proofErr w:type="gramEnd"/>
      <w:r>
        <w:rPr>
          <w:rFonts w:ascii="宋体" w:eastAsia="宋体" w:hAnsi="宋体"/>
          <w:sz w:val="30"/>
          <w:szCs w:val="30"/>
        </w:rPr>
        <w:t>或手机消费</w:t>
      </w:r>
      <w:r>
        <w:rPr>
          <w:rFonts w:ascii="宋体" w:eastAsia="宋体" w:hAnsi="宋体" w:hint="eastAsia"/>
          <w:sz w:val="30"/>
          <w:szCs w:val="30"/>
        </w:rPr>
        <w:t>。</w:t>
      </w:r>
      <w:bookmarkEnd w:id="0"/>
    </w:p>
    <w:sectPr w:rsidR="00812A6E" w:rsidRPr="00C90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B" w:rsidRDefault="007B3E5B" w:rsidP="00C66334">
      <w:r>
        <w:separator/>
      </w:r>
    </w:p>
  </w:endnote>
  <w:endnote w:type="continuationSeparator" w:id="0">
    <w:p w:rsidR="007B3E5B" w:rsidRDefault="007B3E5B" w:rsidP="00C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B" w:rsidRDefault="007B3E5B" w:rsidP="00C66334">
      <w:r>
        <w:separator/>
      </w:r>
    </w:p>
  </w:footnote>
  <w:footnote w:type="continuationSeparator" w:id="0">
    <w:p w:rsidR="007B3E5B" w:rsidRDefault="007B3E5B" w:rsidP="00C6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5435"/>
    <w:multiLevelType w:val="hybridMultilevel"/>
    <w:tmpl w:val="8760E0C8"/>
    <w:lvl w:ilvl="0" w:tplc="A9CEB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4"/>
    <w:rsid w:val="00031F26"/>
    <w:rsid w:val="00071E05"/>
    <w:rsid w:val="0010393C"/>
    <w:rsid w:val="001244B3"/>
    <w:rsid w:val="004979CB"/>
    <w:rsid w:val="00504EB3"/>
    <w:rsid w:val="005B7C61"/>
    <w:rsid w:val="00634196"/>
    <w:rsid w:val="007B3E5B"/>
    <w:rsid w:val="00812A6E"/>
    <w:rsid w:val="0087591F"/>
    <w:rsid w:val="008A3F3F"/>
    <w:rsid w:val="008B59B8"/>
    <w:rsid w:val="00901FD7"/>
    <w:rsid w:val="00915781"/>
    <w:rsid w:val="0097066F"/>
    <w:rsid w:val="00997BEC"/>
    <w:rsid w:val="009E19C4"/>
    <w:rsid w:val="00A30CEE"/>
    <w:rsid w:val="00A77CB9"/>
    <w:rsid w:val="00B87A93"/>
    <w:rsid w:val="00C66334"/>
    <w:rsid w:val="00C90151"/>
    <w:rsid w:val="00CB2BE3"/>
    <w:rsid w:val="00D16CDF"/>
    <w:rsid w:val="00D1788F"/>
    <w:rsid w:val="00D326B4"/>
    <w:rsid w:val="00D64A2D"/>
    <w:rsid w:val="00E03CD1"/>
    <w:rsid w:val="00E45A3F"/>
    <w:rsid w:val="00E5086A"/>
    <w:rsid w:val="00ED2077"/>
    <w:rsid w:val="00FC6424"/>
    <w:rsid w:val="00FF3570"/>
    <w:rsid w:val="4CC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8759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3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3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8759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3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3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</dc:creator>
  <cp:lastModifiedBy>pws</cp:lastModifiedBy>
  <cp:revision>16</cp:revision>
  <dcterms:created xsi:type="dcterms:W3CDTF">2018-11-20T02:04:00Z</dcterms:created>
  <dcterms:modified xsi:type="dcterms:W3CDTF">2019-11-07T01:30:00Z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